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62A" w:rsidRPr="00B97B41" w:rsidRDefault="0021162A" w:rsidP="0021162A">
      <w:pPr>
        <w:pStyle w:val="a"/>
        <w:rPr>
          <w:rFonts w:asciiTheme="minorHAnsi" w:hAnsiTheme="minorHAnsi" w:cs="B Lotus"/>
          <w:sz w:val="44"/>
          <w:szCs w:val="44"/>
        </w:rPr>
      </w:pPr>
      <w:bookmarkStart w:id="0" w:name="_GoBack"/>
      <w:r w:rsidRPr="005828BC">
        <w:rPr>
          <w:rFonts w:cs="B Lotus" w:hint="cs"/>
          <w:sz w:val="44"/>
          <w:szCs w:val="44"/>
          <w:rtl/>
          <w:lang w:bidi="ar-SA"/>
        </w:rPr>
        <w:t xml:space="preserve">مبلغان و </w:t>
      </w:r>
      <w:r w:rsidRPr="005828BC">
        <w:rPr>
          <w:rFonts w:cs="B Lotus" w:hint="cs"/>
          <w:sz w:val="44"/>
          <w:szCs w:val="44"/>
          <w:shd w:val="clear" w:color="auto" w:fill="FFFF00"/>
          <w:rtl/>
          <w:lang w:bidi="ar-SA"/>
        </w:rPr>
        <w:t>انتخاب</w:t>
      </w:r>
      <w:r w:rsidRPr="005828BC">
        <w:rPr>
          <w:rFonts w:cs="B Lotus" w:hint="cs"/>
          <w:sz w:val="44"/>
          <w:szCs w:val="44"/>
          <w:rtl/>
          <w:lang w:bidi="ar-SA"/>
        </w:rPr>
        <w:t>ات</w:t>
      </w:r>
      <w:bookmarkEnd w:id="0"/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بار ديگر صحنه‌ي باشکوه حضور ميليون‌ها انسان براي </w:t>
      </w:r>
      <w:r w:rsidRPr="005828BC">
        <w:rPr>
          <w:rFonts w:ascii="B Lotus" w:eastAsia="Times New Roman" w:hAnsi="B Lotus" w:cs="B Lotus" w:hint="cs"/>
          <w:sz w:val="36"/>
          <w:szCs w:val="36"/>
          <w:shd w:val="clear" w:color="auto" w:fill="FFFF00"/>
          <w:rtl/>
          <w:lang w:bidi="ar-SA"/>
        </w:rPr>
        <w:t>انتخاب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 نمايندگان مردم، در شرف شکل گيري است. کم کم بازار تعريف و تمجيدهاي به حق و ناحق رونق مي‌گيرد و انبوه مردم حيران در لا به لاي هزاران فرياد و هياهو به دنبال صدايي مي‌گردند که حقيقتي بيان کند و راهي نشان دهد.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در اين ميان، انسان‌هاي باايمان دل در گرو راهنمايي علماي دين و روحانيان داشته، از آنان استمداد مي‌جويند.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نيز بي دريغ براي احياي حق از عنوان و آبرو گذشته، در دفاع از نظام اسلامي به نشر نور مي‌پردازند تا هر کس به اندازه‌ي قابليت و توانش بهره گيرد.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به نظر مي‌رسد، اگر روحانيان وراي چهارچوب‌هاي جناحي و بر اساس معارف و دستورهاي قرآن و اهل بيت مردم را با ملاک‌هاي تشخيص نمايندگان شايسته آشنا سازند، ضمن حفظ آبروي روحانيت، تکليف خويش را به انجام رسانده‌اند. </w:t>
      </w:r>
    </w:p>
    <w:p w:rsidR="0021162A" w:rsidRPr="005828BC" w:rsidRDefault="0021162A" w:rsidP="0021162A">
      <w:pPr>
        <w:pStyle w:val="a0"/>
        <w:rPr>
          <w:rFonts w:ascii="B Lotus" w:hAnsi="B Lotus" w:cs="B Lotus"/>
          <w:sz w:val="36"/>
          <w:szCs w:val="36"/>
          <w:rtl/>
          <w:lang w:bidi="ar-SA"/>
        </w:rPr>
      </w:pPr>
      <w:r w:rsidRPr="005828BC">
        <w:rPr>
          <w:rFonts w:ascii="B Lotus" w:hAnsi="B Lotus" w:cs="B Lotus" w:hint="cs"/>
          <w:sz w:val="36"/>
          <w:szCs w:val="36"/>
          <w:rtl/>
          <w:lang w:bidi="ar-SA"/>
        </w:rPr>
        <w:t>1</w:t>
      </w:r>
      <w:r w:rsidRPr="005828BC">
        <w:rPr>
          <w:rFonts w:eastAsiaTheme="minorEastAsia" w:cs="B Lotus" w:hint="cs"/>
          <w:sz w:val="40"/>
          <w:szCs w:val="40"/>
          <w:rtl/>
          <w:lang w:bidi="ar-SA"/>
        </w:rPr>
        <w:t>- عدالت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عدالت - که به راحتي وصف مي‌شود و به سختي جامه‌ي عمل مي‌پوشد - گاه با توفان هواهاي نفساني رو به رو شده، کاخ زرين و سحرانگيزش فرو مي‌پاشد و جز نامي از آن برجاي نمي‌ماند.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shd w:val="clear" w:color="auto" w:fill="FFFF00"/>
          <w:rtl/>
          <w:lang w:bidi="ar-SA"/>
        </w:rPr>
        <w:t>انتخاب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ات فضاي توفان خيزي است که امواج رياست طلبي، کينه ورزي، باندبازي و. . . را به جنبش وا مي‌دارد و برج و باروي معنويت و پاکي را در معرض خطر قرار مي‌دهد. گروهي با ورود به صحنه‌ي </w:t>
      </w:r>
      <w:r w:rsidRPr="005828BC">
        <w:rPr>
          <w:rFonts w:ascii="B Lotus" w:eastAsia="Times New Roman" w:hAnsi="B Lotus" w:cs="B Lotus" w:hint="cs"/>
          <w:sz w:val="36"/>
          <w:szCs w:val="36"/>
          <w:shd w:val="clear" w:color="auto" w:fill="FFFF00"/>
          <w:rtl/>
          <w:lang w:bidi="ar-SA"/>
        </w:rPr>
        <w:t>انتخاب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ات همه‌ي بايدها و نبايدهاي ديني و اخلاقي را فراموش کرده، به بازيگري تبديل مي‌شوند که براي رسيدن به هدف از هر کلام و سخني بهره مي‌گيرد و در حالي که از عدالت سخن مي‌گويد 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lastRenderedPageBreak/>
        <w:t xml:space="preserve">روح عدالت را در مسلخ دشمني‌ها ذبح مي‌کند.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قرآن مجيد مي‌فرمايد: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«يا ايها الذين آمنوا کونوا قوامين لله شهداء بالقسط ولا يجرمنکم شنئان قوم علي ان لا تعدلوا اعدلوا هو اقرب للتقوي واتقو الله ان الله خبير بما تعملون » (1).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اي اهل ايمان، همواره نگهبان قانون خدا باشيد و به انصاف و عدالت گواهي دهيد و دشمني با جمعيتي، شما را به گناه و ترک عدالت نکشاند. عدالت را رعايت کنيد که عدالت به تقوا نزديک تر است. از خشم خدا بترسيد که خداوند به آنچه انجام مي‌دهيد آگاه است.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جناح بندي، انگ زدن، آبروي ديگران بردن و هتاکي هرگز با عدالت و روح تقوا سازگار نبوده، تنها خلاف شرع انجام دادن و رايگان جهنم رفتن است. </w:t>
      </w:r>
    </w:p>
    <w:p w:rsidR="0021162A" w:rsidRPr="005828BC" w:rsidRDefault="0021162A" w:rsidP="0021162A">
      <w:pPr>
        <w:pStyle w:val="a0"/>
        <w:rPr>
          <w:rFonts w:cs="B Lotus"/>
          <w:sz w:val="40"/>
          <w:szCs w:val="40"/>
          <w:rtl/>
          <w:lang w:bidi="ar-SA"/>
        </w:rPr>
      </w:pPr>
      <w:r w:rsidRPr="005828BC">
        <w:rPr>
          <w:rFonts w:cs="B Lotus" w:hint="cs"/>
          <w:sz w:val="40"/>
          <w:szCs w:val="40"/>
          <w:rtl/>
          <w:lang w:bidi="ar-SA"/>
        </w:rPr>
        <w:t>2- سهم انسان در سرنوشت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مجلس شوراي اسلامي، که رکن اصلي در تصويب قوانين کشور بوده، در نصب و عزل وزيران دارد و مي‌تواند بر قوه‌ي مجريه نظارت داشته، در سمت گيري کل نظام به سوي صلاح و فساد تاثيري انکارناپذير گذارد.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سرنوشت ملت در مجلس رقم مي‌خورد و گاه تصميم گيري‌هاي مجلس در مسائل پيچيده‌ي جهاني، به ويژه دنياي اسلام، آثاري شگرف و بنيادين برجاي مي‌نهد.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مردم مي‌توانند با </w:t>
      </w:r>
      <w:r w:rsidRPr="005828BC">
        <w:rPr>
          <w:rFonts w:ascii="B Lotus" w:eastAsia="Times New Roman" w:hAnsi="B Lotus" w:cs="B Lotus" w:hint="cs"/>
          <w:sz w:val="36"/>
          <w:szCs w:val="36"/>
          <w:shd w:val="clear" w:color="auto" w:fill="FFFF00"/>
          <w:rtl/>
          <w:lang w:bidi="ar-SA"/>
        </w:rPr>
        <w:t>انتخاب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 نمايندگان مجلس در جهت حاکميت اسلام و قوانين الهي و يا ترويج ضديت با دين گامي اساسي بردارند و در يک کلمه سمت نيکبختي يا نگون بختي جامعه را مشخص کنند.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اگر در جامعه يي عروج الي الله به انحطاط و سقوط، و فرهنگ الهي به فرهنگ شيطاني تبديل شود، نعمت‌هاي خداوند به نقمت‌ها تغيير مي‌يابد. قرآن مجيد مي‌فرمايد: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«ان الله لا يغير ما بقوم حتي يغيروا ما بانفسهم ». (2)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خداوند سرنوشت قومي را تغيير نمي‌دهد مگر آن که آن‌ها خود تغيير کنند.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انسان ها، افزون بر سرنوشت مردمي، از سرنوشت گروهي نيز برخوردارند و رفتار آن‌ها در سرنوشت فردي و گروهي مؤثر است. اگر راهي پيش گيرند که به پاکي و خدا محوري جامعه بينجامد، اجتماع از برکات آسماني و زميني سرشار مي‌شود. قرآن مجيد مي‌فرمايد: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«ولو ان اهل القري امنوا واتقوا لفتحنا عليهم برکات من السماء والارض ولکن کذبوا فاخذناهم بما کانوا يکسبون ». (3)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اگر مردمان آبادي‌ها ايمان مي‌آوردند و تقوا پيشه مي‌کردند، برکات آسمان و زمين را بر آنان مي‌گشوديم؛ ولي آن‌ها (حقايق را) تکذيب کردند ما نيز آنان را به کيفر کردارشان رسانديم.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اگر پارسايان و نيکان زمام امور جامعه را در دست گيرند، بستر حرکت مردم به سوي صلاح و پاکي را فراهم مي‌آورند و با رساندن جامعه به قلمرو تقوا، زمينه‌ي گشاده شدن درهاي برکات آسماني و زميني را آماده مي‌سازند.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اما چنانچه مردم فاسدان را برگزينند، جامعه به سمت حکومت فاسدان حرکت مي‌کند و خداوند ستمگران را بر مردم چيره خواهد کرد. امام جواد عليه السلام مي‌فرمايد: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وکل امة قد رفع الله عنهم علم الکتاب حين نبذوه وولاهم عدوهم حين تولوه. (4)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هر امتي، وقتي خودشان به کتاب آسماني بي اعتنايي کردند، خداوند دانش کتاب را از آن‌ها باز گرفت؛ و آن گاه که سلطه و رياست دشمنان را پذيرفتند، خداوند دشمن را بر آنان چيره ساخت.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براي مجلس شوراي اسلامي بايد افرادي را برگزيد که از سويي با تمام وجود در جهت اجراي دستورهاي اسلامي بکوشند و از سوي ديگر، با هر گونه سلطه پذيري مخالفت ورزيده هويت ديني اسلامي و ملي کشور را به بيگانگان و دشمنان اسلام نفروشند.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سپس امام عليه السلام درباره‌ي نشانه‌هاي بي اعتنايي به کتاب مي‌فرمايد: ظاهر کتاب را مورد توجه قرار مي‌دهند، ولي قوانين آن را تحريف مي‌کنند؛ کتاب را مي‌خوانند، اما دستورهاي آن را رعايت نمي‌کنند.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نادانان از حفظ صورت کتاب شادمان مي‌شوند، ولي دانشمندان به سبب عدم رعايت قوانين کتاب در اندوه فرو مي‌روند.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همچنين آن حضرت درباره علائم بي اعتنايي به کتاب مي‌فرمايد: مردم براي فهم کتاب به جاهلان رجوع مي‌کنند. بدين ترتيب، نادانان آن‌ها را به فساد و تباهي مي‌کشند. </w:t>
      </w:r>
    </w:p>
    <w:p w:rsidR="0021162A" w:rsidRPr="005828BC" w:rsidRDefault="0021162A" w:rsidP="0021162A">
      <w:pPr>
        <w:pStyle w:val="a0"/>
        <w:rPr>
          <w:rFonts w:cs="B Lotus"/>
          <w:sz w:val="40"/>
          <w:szCs w:val="40"/>
          <w:rtl/>
          <w:lang w:bidi="ar-SA"/>
        </w:rPr>
      </w:pPr>
      <w:r w:rsidRPr="005828BC">
        <w:rPr>
          <w:rFonts w:cs="B Lotus" w:hint="cs"/>
          <w:sz w:val="40"/>
          <w:szCs w:val="40"/>
          <w:rtl/>
          <w:lang w:bidi="ar-SA"/>
        </w:rPr>
        <w:t xml:space="preserve">3- اهميت سابقه‌ي افراد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انقلابي که به بهاي خون هزاران تن از شريف ترين انسان‌ها شکل گرفته نبايد به دست ناآگاهان و نااهلاني سپرد که توانايي درک اهميت آن را ندارند و به دليل آن که برايش بهايي نپرداخته اند، براي حفظ آن انگيزه يي ندارند.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براي جايگاه حساسي چون مجلس بايد کساني را برگزيد که در کوران حوادث قبل و بعد از انقلاب ثبات راي و استواري ايمان خويش را به اثبات رسانده‌اند. امير مؤمنان علي عليه السلام به مالک اشتر مي‌نويسد: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«وتوخ منهم اهل التجربة والحياء من اهل البيوتات الصالحة والقدم في الاسلام المتقدمة ». (5)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از بين کارگزارانت به کساني مسئوليت ده که از ويژگي‌هاي زير برخوردار باشند: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1. تجربه و توانايي انجام کار 2. حيا 3. خانواده‌ي صالح 4. پيشينه‌ي ايماني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آنان که در عرصه‌ي عمل آزموني پشت سر ننهاده و در فعاليت‌هاي انقلابي تجربه يي نيندوخته‌اند و يا آن که در عمل و تجربه، ناتواني و ضعف ايمان خويش را اثبات کرده اند، براي ورود به مجلس شوراي اسلامي مناسب نيستند.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امروز ديدگان همه‌ي پاکان به ما دوخته شده است. گرچه ميان ما حضور ندارند ليکن نگران آينده و حاکميت نااهلان بر جامعه‌اند.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علي عليه السلام درباره‌ي تاسف و اندوه خويش از حکومت ابلهان و گنهکاران چنين مي‌فرمايد: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«به خدا سوگند، اگر يک تنه با (معاويه و سپاهيانش) رو به رو شوم و آن‌ها روي زمين را پر کرده باشند، از آنان هراسي ندارم؛ و من به گمراهي آنان و هدايت خويش بينايم و از جانب پروردگارم به يقين و باور دست يافته ام، من به شهادت و ملاقات خداوند مشتاقم و در انتظار ثواب الهي به سر مي‌برم.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«ولکني آسي ان يلي امر هذه الامة سفهائها وفجارها فيتخذوا مال الله دولا وعباده خولا والصالحين حربا والفاسقين حزبا».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ولي از آن تاسف مي‌خورم که امور مردم به دست نادانان و گناه کاران بيفتد. آنان مال خدا را دست به دست بين خود مي‌گردانند، بندگان خدا را برده‌ي خويش مي‌سازند، با نيکان مي‌جنگند و بدکاران را ياور خويش قرار مي‌دهند. آري، امام عليه السلام همواره از سلطه‌ي انسان‌هاي فاسق و بي دين بر جامعه اسلامي نگران و اندوهگين است.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اميد که احساس پاک آن مرد عدالت و پارسايي از پس قرن ها، بيش از پيش در دل شيفتگانش تجلي کند و به </w:t>
      </w:r>
      <w:r w:rsidRPr="005828BC">
        <w:rPr>
          <w:rFonts w:ascii="B Lotus" w:eastAsia="Times New Roman" w:hAnsi="B Lotus" w:cs="B Lotus" w:hint="cs"/>
          <w:sz w:val="36"/>
          <w:szCs w:val="36"/>
          <w:shd w:val="clear" w:color="auto" w:fill="FFFF00"/>
          <w:rtl/>
          <w:lang w:bidi="ar-SA"/>
        </w:rPr>
        <w:t>انتخاب</w:t>
      </w: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 انسان‌هاي شايسته بينجامد.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مدير مسئول </w:t>
      </w:r>
    </w:p>
    <w:p w:rsidR="0021162A" w:rsidRPr="005828BC" w:rsidRDefault="0021162A" w:rsidP="0021162A">
      <w:pPr>
        <w:keepNext/>
        <w:widowControl w:val="0"/>
        <w:numPr>
          <w:ilvl w:val="0"/>
          <w:numId w:val="1"/>
        </w:numPr>
        <w:spacing w:after="0" w:line="240" w:lineRule="auto"/>
        <w:ind w:left="0" w:firstLine="567"/>
        <w:jc w:val="lowKashida"/>
        <w:rPr>
          <w:rFonts w:ascii="B Lotus" w:eastAsia="Times New Roman" w:hAnsi="B Lotus" w:cs="B Lotus"/>
          <w:color w:val="FF0000"/>
          <w:sz w:val="36"/>
          <w:szCs w:val="32"/>
          <w:rtl/>
          <w:lang w:bidi="ar-SA"/>
        </w:rPr>
      </w:pPr>
      <w:r w:rsidRPr="005828BC">
        <w:rPr>
          <w:rFonts w:ascii="B Lotus" w:eastAsia="Times New Roman" w:hAnsi="B Lotus" w:cs="B Lotus" w:hint="cs"/>
          <w:b/>
          <w:bCs/>
          <w:color w:val="FF0000"/>
          <w:sz w:val="36"/>
          <w:szCs w:val="32"/>
          <w:rtl/>
          <w:lang w:bidi="ar-SA"/>
        </w:rPr>
        <w:t xml:space="preserve">پاورقــــــــــــــــــــي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center"/>
        <w:rPr>
          <w:rFonts w:ascii="B Lotus" w:eastAsia="Times New Roman" w:hAnsi="B Lotus" w:cs="B Lotus"/>
          <w:sz w:val="36"/>
          <w:szCs w:val="36"/>
          <w:rtl/>
        </w:rPr>
      </w:pPr>
      <w:r>
        <w:rPr>
          <w:rFonts w:ascii="B Lotus" w:eastAsia="Times New Roman" w:hAnsi="B Lotus" w:cs="B Lotus"/>
          <w:sz w:val="36"/>
          <w:szCs w:val="36"/>
        </w:rPr>
        <w:pict>
          <v:rect id="_x0000_i1025" style="width:451.3pt;height:1.5pt" o:hralign="center" o:hrstd="t" o:hrnoshade="t" o:hr="t" fillcolor="red" stroked="f"/>
        </w:pic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</w:rPr>
      </w:pP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1) مائده / 8.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2) رعد / 11.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3) اعراف / 96.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ascii="B Lotus" w:eastAsia="Times New Roman" w:hAnsi="B Lotus" w:cs="B Lotus"/>
          <w:sz w:val="36"/>
          <w:szCs w:val="36"/>
          <w:rtl/>
          <w:lang w:bidi="ar-SA"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4) فروع کافي. جلد 8. صفحه‌ي 53. </w:t>
      </w:r>
    </w:p>
    <w:p w:rsidR="0021162A" w:rsidRPr="005828BC" w:rsidRDefault="0021162A" w:rsidP="0021162A">
      <w:pPr>
        <w:keepNext/>
        <w:widowControl w:val="0"/>
        <w:spacing w:after="0" w:line="240" w:lineRule="auto"/>
        <w:ind w:firstLine="567"/>
        <w:jc w:val="lowKashida"/>
        <w:rPr>
          <w:rFonts w:eastAsia="Times New Roman" w:cs="B Lotus"/>
          <w:sz w:val="36"/>
          <w:szCs w:val="36"/>
          <w:rtl/>
        </w:rPr>
      </w:pPr>
      <w:r w:rsidRPr="005828BC">
        <w:rPr>
          <w:rFonts w:ascii="B Lotus" w:eastAsia="Times New Roman" w:hAnsi="B Lotus" w:cs="B Lotus" w:hint="cs"/>
          <w:sz w:val="36"/>
          <w:szCs w:val="36"/>
          <w:rtl/>
          <w:lang w:bidi="ar-SA"/>
        </w:rPr>
        <w:t xml:space="preserve">5) نهج البلاغه / نامه 53. </w:t>
      </w:r>
    </w:p>
    <w:p w:rsidR="00136BA1" w:rsidRDefault="00136BA1"/>
    <w:sectPr w:rsidR="00136BA1" w:rsidSect="001B163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21EAA"/>
    <w:multiLevelType w:val="multilevel"/>
    <w:tmpl w:val="ED26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62A"/>
    <w:rsid w:val="00136BA1"/>
    <w:rsid w:val="001B163C"/>
    <w:rsid w:val="0021162A"/>
    <w:rsid w:val="0055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7B7B558-514F-4E3A-98B1-C2F6F98F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62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سرتیتر Char"/>
    <w:basedOn w:val="DefaultParagraphFont"/>
    <w:link w:val="a"/>
    <w:locked/>
    <w:rsid w:val="0021162A"/>
    <w:rPr>
      <w:rFonts w:ascii="B Zar" w:eastAsia="B Zar" w:hAnsi="B Zar" w:cs="B Zar"/>
      <w:b/>
      <w:bCs/>
      <w:color w:val="C00000"/>
      <w:sz w:val="36"/>
      <w:szCs w:val="36"/>
      <w:lang w:bidi="hi-IN"/>
    </w:rPr>
  </w:style>
  <w:style w:type="paragraph" w:customStyle="1" w:styleId="a">
    <w:name w:val="سرتیتر"/>
    <w:basedOn w:val="Normal"/>
    <w:link w:val="Char"/>
    <w:autoRedefine/>
    <w:qFormat/>
    <w:rsid w:val="0021162A"/>
    <w:pPr>
      <w:keepNext/>
      <w:widowControl w:val="0"/>
      <w:spacing w:before="100" w:beforeAutospacing="1" w:after="100" w:afterAutospacing="1" w:line="276" w:lineRule="auto"/>
      <w:jc w:val="center"/>
    </w:pPr>
    <w:rPr>
      <w:rFonts w:ascii="B Zar" w:eastAsia="B Zar" w:hAnsi="B Zar" w:cs="B Zar"/>
      <w:b/>
      <w:bCs/>
      <w:color w:val="C00000"/>
      <w:sz w:val="36"/>
      <w:szCs w:val="36"/>
      <w:lang w:bidi="hi-IN"/>
    </w:rPr>
  </w:style>
  <w:style w:type="character" w:customStyle="1" w:styleId="Char0">
    <w:name w:val="سرفصل ها Char"/>
    <w:basedOn w:val="DefaultParagraphFont"/>
    <w:link w:val="a0"/>
    <w:locked/>
    <w:rsid w:val="0021162A"/>
    <w:rPr>
      <w:rFonts w:asciiTheme="minorBidi" w:eastAsia="Times New Roman" w:hAnsiTheme="minorBidi" w:cs="B Zar"/>
      <w:b/>
      <w:bCs/>
      <w:color w:val="5B9BD5" w:themeColor="accent1"/>
      <w:sz w:val="32"/>
      <w:szCs w:val="32"/>
    </w:rPr>
  </w:style>
  <w:style w:type="paragraph" w:customStyle="1" w:styleId="a0">
    <w:name w:val="سرفصل ها"/>
    <w:basedOn w:val="Normal"/>
    <w:link w:val="Char0"/>
    <w:qFormat/>
    <w:rsid w:val="0021162A"/>
    <w:pPr>
      <w:keepNext/>
      <w:widowControl w:val="0"/>
      <w:spacing w:after="0" w:line="240" w:lineRule="auto"/>
      <w:jc w:val="lowKashida"/>
    </w:pPr>
    <w:rPr>
      <w:rFonts w:asciiTheme="minorBidi" w:eastAsia="Times New Roman" w:hAnsiTheme="minorBidi" w:cs="B Zar"/>
      <w:b/>
      <w:bCs/>
      <w:color w:val="5B9BD5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974</Words>
  <Characters>5554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Amiri</dc:creator>
  <cp:keywords/>
  <dc:description/>
  <cp:lastModifiedBy>Amiri</cp:lastModifiedBy>
  <cp:revision>1</cp:revision>
  <dcterms:created xsi:type="dcterms:W3CDTF">2021-04-13T05:28:00Z</dcterms:created>
  <dcterms:modified xsi:type="dcterms:W3CDTF">2021-04-13T05:29:00Z</dcterms:modified>
</cp:coreProperties>
</file>